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4" w:rsidRDefault="004743F4" w:rsidP="004743F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01.0</w:t>
      </w:r>
      <w:r>
        <w:rPr>
          <w:rFonts w:ascii="Arial" w:hAnsi="Arial" w:cs="Arial"/>
          <w:b/>
          <w:color w:val="000000"/>
          <w:shd w:val="clear" w:color="auto" w:fill="FFFFFF"/>
        </w:rPr>
        <w:t>7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.2018</w:t>
      </w:r>
    </w:p>
    <w:p w:rsidR="001858CE" w:rsidRPr="000C2115" w:rsidRDefault="001858CE" w:rsidP="001858CE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>OOO «Gazprom»</w:t>
      </w:r>
      <w:r w:rsidRPr="000C2115">
        <w:rPr>
          <w:rFonts w:ascii="Arial" w:hAnsi="Arial" w:cs="Arial"/>
          <w:b/>
          <w:color w:val="000000"/>
          <w:lang w:val="en-US"/>
        </w:rPr>
        <w:br/>
      </w:r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119032, Moscow, </w:t>
      </w:r>
      <w:proofErr w:type="spellStart"/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>Kirova</w:t>
      </w:r>
      <w:proofErr w:type="spellEnd"/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>st.</w:t>
      </w:r>
      <w:proofErr w:type="spellEnd"/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8, building 5</w:t>
      </w:r>
      <w:r w:rsidRPr="000C2115">
        <w:rPr>
          <w:rFonts w:ascii="Arial" w:hAnsi="Arial" w:cs="Arial"/>
          <w:b/>
          <w:color w:val="000000"/>
          <w:lang w:val="en-US"/>
        </w:rPr>
        <w:br/>
      </w:r>
      <w:r w:rsidRPr="000C2115">
        <w:rPr>
          <w:rFonts w:ascii="Arial" w:hAnsi="Arial" w:cs="Arial"/>
          <w:b/>
          <w:color w:val="000000"/>
          <w:shd w:val="clear" w:color="auto" w:fill="FFFFFF"/>
          <w:lang w:val="en-US"/>
        </w:rPr>
        <w:t>tel.: +7(495)000-00-00</w:t>
      </w:r>
    </w:p>
    <w:p w:rsidR="001858CE" w:rsidRDefault="001858CE" w:rsidP="001858CE">
      <w:pPr>
        <w:pBdr>
          <w:bottom w:val="single" w:sz="12" w:space="1" w:color="auto"/>
        </w:pBd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1858CE" w:rsidRDefault="001858CE" w:rsidP="001858CE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1858CE" w:rsidRDefault="001858CE" w:rsidP="001858CE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1858CE" w:rsidRPr="000C2115" w:rsidRDefault="000C2115" w:rsidP="000C2115">
      <w:pPr>
        <w:spacing w:after="0" w:line="240" w:lineRule="auto"/>
        <w:jc w:val="right"/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0C2115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In the consular section of the Embassy of the Kingdom of Thailand</w:t>
      </w:r>
    </w:p>
    <w:p w:rsidR="001858CE" w:rsidRDefault="001858CE" w:rsidP="001858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1858CE" w:rsidRDefault="001858CE" w:rsidP="001858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3015B" w:rsidRDefault="0093015B" w:rsidP="001858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58CE" w:rsidRDefault="001858CE" w:rsidP="001858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858C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REFERENCE</w:t>
      </w:r>
    </w:p>
    <w:p w:rsidR="0093015B" w:rsidRDefault="0093015B" w:rsidP="001858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15B" w:rsidRDefault="0093015B" w:rsidP="001858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15B" w:rsidRPr="0093015B" w:rsidRDefault="0093015B" w:rsidP="001858C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8CE" w:rsidRPr="001858CE" w:rsidRDefault="001858CE" w:rsidP="001858C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This is to certify that</w:t>
      </w:r>
      <w:r w:rsidRPr="001858C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1858CE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val="en-US" w:eastAsia="ru-RU"/>
        </w:rPr>
        <w:t>Ivanov Ivan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 has worked in </w:t>
      </w:r>
      <w:r w:rsidRPr="001858C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 xml:space="preserve">company </w:t>
      </w:r>
      <w:r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OOO «Gazprom»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 as </w:t>
      </w:r>
      <w:r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an engineer</w:t>
      </w:r>
      <w:r w:rsidRPr="001858CE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> 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since </w:t>
      </w:r>
      <w:r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05 November 2007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 till present. Monthly salary from </w:t>
      </w:r>
      <w:r w:rsidR="000C2115" w:rsidRPr="000C2115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 xml:space="preserve">January 2018 </w:t>
      </w:r>
      <w:r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to July 201</w:t>
      </w:r>
      <w:r w:rsidR="000C2115" w:rsidRPr="000C2115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8</w:t>
      </w:r>
      <w:r w:rsidRPr="001858CE">
        <w:rPr>
          <w:rFonts w:ascii="Tahoma" w:eastAsia="Times New Roman" w:hAnsi="Tahoma" w:cs="Tahoma"/>
          <w:b/>
          <w:sz w:val="24"/>
          <w:szCs w:val="24"/>
          <w:lang w:val="en-US" w:eastAsia="ru-RU"/>
        </w:rPr>
        <w:t> 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equals </w:t>
      </w:r>
      <w:r w:rsidR="000C2115" w:rsidRPr="000C2115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97000</w:t>
      </w:r>
      <w:r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RUB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.</w:t>
      </w:r>
    </w:p>
    <w:p w:rsidR="000C2115" w:rsidRPr="0093015B" w:rsidRDefault="001858CE" w:rsidP="001858CE">
      <w:pPr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During </w:t>
      </w:r>
      <w:r w:rsidRPr="001858C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>his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 visit </w:t>
      </w:r>
      <w:r w:rsidR="000C2115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eastAsia="ru-RU"/>
        </w:rPr>
        <w:t>I. Ivanov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 will hold his current position at </w:t>
      </w:r>
      <w:r w:rsidRPr="001858C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 xml:space="preserve">company </w:t>
      </w:r>
      <w:r w:rsidR="000C2115"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OOO «Gazprom»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. </w:t>
      </w:r>
    </w:p>
    <w:p w:rsidR="00076910" w:rsidRPr="0093015B" w:rsidRDefault="00076910" w:rsidP="001858C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076910" w:rsidRPr="0093015B" w:rsidRDefault="00076910" w:rsidP="001858C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1858CE" w:rsidRPr="00076910" w:rsidRDefault="001858CE" w:rsidP="001858C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Yours truly</w:t>
      </w:r>
      <w:proofErr w:type="gramStart"/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proofErr w:type="gramEnd"/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br/>
      </w:r>
      <w:proofErr w:type="spellStart"/>
      <w:r w:rsidR="000C2115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>Petrov</w:t>
      </w:r>
      <w:proofErr w:type="spellEnd"/>
      <w:r w:rsidR="000C2115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 xml:space="preserve"> Petr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1858CE">
        <w:rPr>
          <w:rFonts w:ascii="Tahoma" w:eastAsia="Times New Roman" w:hAnsi="Tahoma" w:cs="Tahoma"/>
          <w:sz w:val="24"/>
          <w:szCs w:val="24"/>
          <w:lang w:val="en-US" w:eastAsia="ru-RU"/>
        </w:rPr>
        <w:br/>
      </w:r>
      <w:r w:rsidR="00076910" w:rsidRPr="00076910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>/</w:t>
      </w:r>
      <w:r w:rsidRPr="001858C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 xml:space="preserve">Director of </w:t>
      </w:r>
      <w:r w:rsidR="004743F4" w:rsidRPr="001858CE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OOO «Gazprom»</w:t>
      </w:r>
      <w:r w:rsidR="00076910" w:rsidRPr="00076910">
        <w:rPr>
          <w:rFonts w:ascii="Tahoma" w:eastAsia="Times New Roman" w:hAnsi="Tahoma" w:cs="Tahoma"/>
          <w:b/>
          <w:sz w:val="24"/>
          <w:szCs w:val="24"/>
          <w:u w:val="single"/>
          <w:bdr w:val="none" w:sz="0" w:space="0" w:color="auto" w:frame="1"/>
          <w:lang w:val="en-US" w:eastAsia="ru-RU"/>
        </w:rPr>
        <w:t>/</w:t>
      </w:r>
      <w:r w:rsidR="004743F4" w:rsidRPr="001858CE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="00076910" w:rsidRPr="00076910">
        <w:rPr>
          <w:rFonts w:ascii="Tahoma" w:eastAsia="Times New Roman" w:hAnsi="Tahoma" w:cs="Tahoma"/>
          <w:sz w:val="24"/>
          <w:szCs w:val="24"/>
          <w:lang w:val="en-US" w:eastAsia="ru-RU"/>
        </w:rPr>
        <w:t>_________________________</w:t>
      </w:r>
    </w:p>
    <w:p w:rsidR="00076910" w:rsidRPr="001858CE" w:rsidRDefault="00076910" w:rsidP="001858C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1858CE" w:rsidRPr="001858CE" w:rsidRDefault="0093015B" w:rsidP="0018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1858CE" w:rsidRDefault="001858CE" w:rsidP="004743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858C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Перевод:</w:t>
      </w:r>
    </w:p>
    <w:p w:rsidR="004743F4" w:rsidRPr="001858CE" w:rsidRDefault="004743F4" w:rsidP="004743F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743F4" w:rsidRPr="0093015B" w:rsidRDefault="0093015B" w:rsidP="004743F4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="004743F4" w:rsidRPr="0093015B">
          <w:rPr>
            <w:rStyle w:val="a6"/>
            <w:rFonts w:ascii="Tahoma" w:eastAsia="Times New Roman" w:hAnsi="Tahoma" w:cs="Tahoma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В консульский отдел Посольства Королевства </w:t>
        </w:r>
        <w:proofErr w:type="spellStart"/>
        <w:r w:rsidR="004743F4" w:rsidRPr="0093015B">
          <w:rPr>
            <w:rStyle w:val="a6"/>
            <w:rFonts w:ascii="Tahoma" w:eastAsia="Times New Roman" w:hAnsi="Tahoma" w:cs="Tahoma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Тайланд</w:t>
        </w:r>
        <w:proofErr w:type="spellEnd"/>
      </w:hyperlink>
      <w:r w:rsidR="001858CE" w:rsidRPr="009301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93015B" w:rsidRDefault="0093015B" w:rsidP="004743F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858CE" w:rsidRDefault="001858CE" w:rsidP="004743F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93015B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Справка</w:t>
      </w:r>
    </w:p>
    <w:p w:rsidR="004743F4" w:rsidRPr="001858CE" w:rsidRDefault="004743F4" w:rsidP="004743F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8CE" w:rsidRPr="001858CE" w:rsidRDefault="001858CE" w:rsidP="001858C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Справка дана 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Ивану</w:t>
      </w: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 том, что он действительно работает в компании «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Газпром</w:t>
      </w: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на должности инженера с 0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сен. 2007 по настоящее время. Ежемесячный заработок с </w:t>
      </w:r>
      <w:r w:rsidR="000C2115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января</w:t>
      </w: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июль 201</w:t>
      </w:r>
      <w:r w:rsidR="000C2115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 </w:t>
      </w: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0C2115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97000</w:t>
      </w: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4743F4" w:rsidRDefault="001858CE" w:rsidP="001858CE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 время поездки за </w:t>
      </w:r>
      <w:proofErr w:type="spellStart"/>
      <w:r w:rsidR="000C2115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И.Ивановым</w:t>
      </w:r>
      <w:proofErr w:type="spellEnd"/>
      <w:r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сохранен</w:t>
      </w:r>
      <w:r w:rsidR="004743F4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его рабочее место в компан</w:t>
      </w:r>
      <w:proofErr w:type="gramStart"/>
      <w:r w:rsidR="004743F4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ии  ООО</w:t>
      </w:r>
      <w:proofErr w:type="gramEnd"/>
      <w:r w:rsidR="004743F4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«Газпром»</w:t>
      </w:r>
    </w:p>
    <w:p w:rsidR="001858CE" w:rsidRPr="001858CE" w:rsidRDefault="004743F4" w:rsidP="001858C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1858CE"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уважением,</w:t>
      </w:r>
      <w:r w:rsidR="001858CE" w:rsidRPr="001858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Петров П</w:t>
      </w:r>
      <w:r w:rsidR="001858CE"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</w:t>
      </w:r>
      <w:r w:rsidR="001858CE" w:rsidRPr="001858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1858CE"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Директор ООО «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Газпром</w:t>
      </w:r>
      <w:r w:rsidR="001858CE" w:rsidRPr="001858CE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sectPr w:rsidR="001858CE" w:rsidRPr="0018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E"/>
    <w:rsid w:val="00076910"/>
    <w:rsid w:val="000C2115"/>
    <w:rsid w:val="001858CE"/>
    <w:rsid w:val="004743F4"/>
    <w:rsid w:val="009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8CE"/>
    <w:rPr>
      <w:b/>
      <w:bCs/>
    </w:rPr>
  </w:style>
  <w:style w:type="character" w:styleId="a5">
    <w:name w:val="Emphasis"/>
    <w:basedOn w:val="a0"/>
    <w:uiPriority w:val="20"/>
    <w:qFormat/>
    <w:rsid w:val="001858CE"/>
    <w:rPr>
      <w:i/>
      <w:iCs/>
    </w:rPr>
  </w:style>
  <w:style w:type="character" w:styleId="a6">
    <w:name w:val="Hyperlink"/>
    <w:basedOn w:val="a0"/>
    <w:uiPriority w:val="99"/>
    <w:unhideWhenUsed/>
    <w:rsid w:val="00185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8CE"/>
    <w:rPr>
      <w:b/>
      <w:bCs/>
    </w:rPr>
  </w:style>
  <w:style w:type="character" w:styleId="a5">
    <w:name w:val="Emphasis"/>
    <w:basedOn w:val="a0"/>
    <w:uiPriority w:val="20"/>
    <w:qFormat/>
    <w:rsid w:val="001858CE"/>
    <w:rPr>
      <w:i/>
      <w:iCs/>
    </w:rPr>
  </w:style>
  <w:style w:type="character" w:styleId="a6">
    <w:name w:val="Hyperlink"/>
    <w:basedOn w:val="a0"/>
    <w:uiPriority w:val="99"/>
    <w:unhideWhenUsed/>
    <w:rsid w:val="0018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vizoi.ru/vizy/viza-v-tailan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350C-164A-4C3F-8330-054795DC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dcterms:created xsi:type="dcterms:W3CDTF">2018-05-05T12:33:00Z</dcterms:created>
  <dcterms:modified xsi:type="dcterms:W3CDTF">2018-05-05T12:33:00Z</dcterms:modified>
</cp:coreProperties>
</file>